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274E76C7"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130257">
        <w:rPr>
          <w:sz w:val="22"/>
          <w:szCs w:val="22"/>
        </w:rPr>
        <w:t>9</w:t>
      </w:r>
      <w:r>
        <w:rPr>
          <w:sz w:val="22"/>
          <w:szCs w:val="22"/>
        </w:rPr>
        <w:t xml:space="preserve">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D9B604" w:rsidR="00B767F3" w:rsidRPr="00130257" w:rsidRDefault="00130257">
            <w:pPr>
              <w:jc w:val="both"/>
              <w:rPr>
                <w:b/>
                <w:bCs/>
                <w:kern w:val="2"/>
                <w:szCs w:val="24"/>
              </w:rPr>
            </w:pPr>
            <w:r>
              <w:rPr>
                <w:rFonts w:eastAsia="Calibri"/>
                <w:b/>
                <w:bCs/>
                <w:kern w:val="2"/>
                <w:szCs w:val="24"/>
                <w14:ligatures w14:val="standardContextual"/>
              </w:rPr>
              <w:t>H</w:t>
            </w:r>
            <w:r w:rsidRPr="00130257">
              <w:rPr>
                <w:rFonts w:eastAsia="Calibri"/>
                <w:b/>
                <w:bCs/>
                <w:kern w:val="2"/>
                <w:szCs w:val="24"/>
                <w14:ligatures w14:val="standardContextual"/>
              </w:rPr>
              <w:t>idrodinaminio automobilio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9"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68903CDC" w:rsidR="00B767F3" w:rsidRDefault="00DD7479">
            <w:pPr>
              <w:rPr>
                <w:color w:val="000000"/>
                <w:kern w:val="2"/>
                <w:szCs w:val="24"/>
              </w:rPr>
            </w:pPr>
            <w:r>
              <w:rPr>
                <w:kern w:val="2"/>
                <w:szCs w:val="24"/>
              </w:rPr>
              <w:t xml:space="preserve">Tiekėjas įsipareigoja Sutartyje numatytomis sąlygomis perduoti Pirkėjui </w:t>
            </w:r>
            <w:r w:rsidR="00130257" w:rsidRPr="0091360B">
              <w:rPr>
                <w:rFonts w:eastAsia="Calibri"/>
                <w:szCs w:val="24"/>
              </w:rPr>
              <w:t>hidrodinaminį automobilį</w:t>
            </w:r>
            <w:r w:rsidR="00130257" w:rsidRPr="0091360B">
              <w:rPr>
                <w:kern w:val="2"/>
                <w:szCs w:val="24"/>
              </w:rPr>
              <w:t xml:space="preserve"> </w:t>
            </w:r>
            <w:r w:rsidR="00366914" w:rsidRPr="0091360B">
              <w:rPr>
                <w:kern w:val="2"/>
                <w:szCs w:val="24"/>
              </w:rPr>
              <w:t>(</w:t>
            </w:r>
            <w:r w:rsidR="00E34FBB" w:rsidRPr="0091360B">
              <w:rPr>
                <w:kern w:val="2"/>
                <w:szCs w:val="24"/>
              </w:rPr>
              <w:t>1</w:t>
            </w:r>
            <w:r w:rsidR="00366914" w:rsidRPr="0091360B">
              <w:rPr>
                <w:kern w:val="2"/>
                <w:szCs w:val="24"/>
              </w:rPr>
              <w:t xml:space="preserve"> vnt.)</w:t>
            </w:r>
            <w:r w:rsidR="00366914" w:rsidRPr="00366914">
              <w:rPr>
                <w:kern w:val="2"/>
                <w:szCs w:val="24"/>
              </w:rPr>
              <w:t xml:space="preserve"> </w:t>
            </w:r>
            <w:r>
              <w:rPr>
                <w:color w:val="000000"/>
                <w:kern w:val="2"/>
                <w:szCs w:val="24"/>
              </w:rPr>
              <w:t>(toliau – Prekė).</w:t>
            </w:r>
          </w:p>
          <w:p w14:paraId="74009C55" w14:textId="0C3B2CB4"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91360B">
              <w:rPr>
                <w:color w:val="000000"/>
                <w:kern w:val="2"/>
                <w:szCs w:val="24"/>
              </w:rPr>
              <w:t xml:space="preserve">1 </w:t>
            </w:r>
            <w:r>
              <w:rPr>
                <w:color w:val="000000"/>
                <w:kern w:val="2"/>
                <w:szCs w:val="24"/>
              </w:rPr>
              <w:t xml:space="preserve">„Techninė specifikacija“ (toliau – Techninė specifikacija) ir Sutarties priede Nr. </w:t>
            </w:r>
            <w:r w:rsidR="0091360B">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1F0E9B75" w14:textId="78D528E8" w:rsidR="00B767F3" w:rsidRDefault="00E34FBB">
            <w:pPr>
              <w:rPr>
                <w:kern w:val="2"/>
                <w:szCs w:val="24"/>
              </w:rPr>
            </w:pPr>
            <w:r>
              <w:rPr>
                <w:kern w:val="2"/>
                <w:szCs w:val="24"/>
              </w:rPr>
              <w:t xml:space="preserve">Prekės pristatomos per </w:t>
            </w:r>
            <w:r w:rsidR="00130257">
              <w:rPr>
                <w:kern w:val="2"/>
                <w:szCs w:val="24"/>
              </w:rPr>
              <w:t xml:space="preserve">12 </w:t>
            </w:r>
            <w:r>
              <w:rPr>
                <w:kern w:val="2"/>
                <w:szCs w:val="24"/>
              </w:rPr>
              <w:t>mėnesi</w:t>
            </w:r>
            <w:r w:rsidR="00130257">
              <w:rPr>
                <w:kern w:val="2"/>
                <w:szCs w:val="24"/>
              </w:rPr>
              <w:t>ų</w:t>
            </w:r>
            <w:r>
              <w:rPr>
                <w:kern w:val="2"/>
                <w:szCs w:val="24"/>
              </w:rPr>
              <w:t xml:space="preserve"> nuo Sutarties pasirašymo dienos.</w:t>
            </w:r>
            <w:r w:rsidR="00366914" w:rsidRPr="00366914">
              <w:rPr>
                <w:kern w:val="2"/>
                <w:szCs w:val="24"/>
              </w:rPr>
              <w:t xml:space="preserve"> </w:t>
            </w:r>
          </w:p>
          <w:p w14:paraId="692B09C4" w14:textId="71FD14D2" w:rsidR="00B767F3" w:rsidRDefault="00B767F3">
            <w:pPr>
              <w:textAlignment w:val="baseline"/>
              <w:rPr>
                <w:szCs w:val="24"/>
              </w:rPr>
            </w:pP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C36F105" w:rsidR="00B767F3" w:rsidRDefault="00B767F3">
            <w:pPr>
              <w:rPr>
                <w:kern w:val="2"/>
                <w:szCs w:val="24"/>
              </w:rPr>
            </w:pP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5F6D2609" w14:textId="26B4393D" w:rsidR="00F04DDC" w:rsidRPr="00DE191D" w:rsidRDefault="00DD7479" w:rsidP="00DE191D">
            <w:pPr>
              <w:rPr>
                <w:kern w:val="2"/>
                <w:szCs w:val="24"/>
              </w:rPr>
            </w:pPr>
            <w:r w:rsidRPr="00BB3D66">
              <w:rPr>
                <w:kern w:val="2"/>
                <w:szCs w:val="24"/>
              </w:rPr>
              <w:t xml:space="preserve">Kartu su Prekėmis pateikiami šie dokumentai: </w:t>
            </w:r>
            <w:r w:rsidR="00F04DDC" w:rsidRPr="00BB3D66">
              <w:rPr>
                <w:rFonts w:eastAsia="Calibri"/>
                <w:kern w:val="2"/>
                <w:szCs w:val="24"/>
                <w14:ligatures w14:val="standardContextual"/>
              </w:rPr>
              <w:t>eksploatacijos, aptarnavimo, priežiūros instrukcijos lietuvių kalba, EB atitikties deklaracija.</w:t>
            </w:r>
          </w:p>
          <w:p w14:paraId="73FFA04B" w14:textId="3070B397" w:rsidR="00F04DDC" w:rsidRDefault="00F04DDC">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118E2AFF" w14:textId="6C46D646" w:rsidR="00C30F28" w:rsidRPr="00C30F28" w:rsidRDefault="00C30F28" w:rsidP="00C30F28">
            <w:pPr>
              <w:contextualSpacing/>
              <w:jc w:val="both"/>
              <w:rPr>
                <w:rFonts w:eastAsia="Calibri"/>
                <w:kern w:val="2"/>
                <w:szCs w:val="24"/>
                <w14:ligatures w14:val="standardContextual"/>
              </w:rPr>
            </w:pPr>
            <w:r w:rsidRPr="00C30F28">
              <w:rPr>
                <w:rFonts w:eastAsia="Calibri"/>
                <w:kern w:val="2"/>
                <w:szCs w:val="24"/>
                <w14:ligatures w14:val="standardContextual"/>
              </w:rPr>
              <w:t>Prekei turi būti suteikiama ne mažiau kaip</w:t>
            </w:r>
            <w:r w:rsidRPr="00C30F28">
              <w:rPr>
                <w:szCs w:val="24"/>
              </w:rPr>
              <w:t xml:space="preserve"> 2 metų garantija.</w:t>
            </w:r>
          </w:p>
          <w:p w14:paraId="5290D4C5" w14:textId="6355FEB6" w:rsidR="00B767F3" w:rsidRDefault="00DD7479" w:rsidP="00203AB6">
            <w:pPr>
              <w:rPr>
                <w:kern w:val="2"/>
                <w:szCs w:val="24"/>
              </w:rPr>
            </w:pPr>
            <w:r w:rsidRPr="00C30F28">
              <w:rPr>
                <w:kern w:val="2"/>
                <w:szCs w:val="24"/>
              </w:rPr>
              <w:t>Garantinis terminas, skaičiuojamas nuo Prek</w:t>
            </w:r>
            <w:r w:rsidR="00C30F28" w:rsidRPr="00C30F28">
              <w:rPr>
                <w:kern w:val="2"/>
                <w:szCs w:val="24"/>
              </w:rPr>
              <w:t>ės</w:t>
            </w:r>
            <w:r w:rsidRPr="00C30F28">
              <w:rPr>
                <w:kern w:val="2"/>
                <w:szCs w:val="24"/>
              </w:rPr>
              <w:t xml:space="preserve">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77777777" w:rsidR="00142584" w:rsidRPr="00D74180" w:rsidRDefault="00142584" w:rsidP="00142584">
            <w:pPr>
              <w:rPr>
                <w:b/>
                <w:bCs/>
                <w:kern w:val="2"/>
                <w:szCs w:val="24"/>
              </w:rPr>
            </w:pPr>
            <w:r>
              <w:rPr>
                <w:kern w:val="2"/>
                <w:szCs w:val="24"/>
              </w:rPr>
              <w:t xml:space="preserve">Tiekėjas privalo pašalinti trūkumus ne vėliau kaip per </w:t>
            </w:r>
            <w:r w:rsidRPr="00D74180">
              <w:rPr>
                <w:b/>
                <w:bCs/>
                <w:kern w:val="2"/>
                <w:szCs w:val="24"/>
              </w:rPr>
              <w:t>7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lastRenderedPageBreak/>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lastRenderedPageBreak/>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519B49B" w:rsidR="00B767F3" w:rsidRPr="005B4B5D" w:rsidRDefault="00DD7479">
            <w:pPr>
              <w:rPr>
                <w:kern w:val="2"/>
                <w:szCs w:val="24"/>
              </w:rPr>
            </w:pPr>
            <w:r>
              <w:rPr>
                <w:kern w:val="2"/>
                <w:szCs w:val="24"/>
              </w:rPr>
              <w:t xml:space="preserve">Tiekėjas sumoka </w:t>
            </w:r>
            <w:r w:rsidR="005B4B5D" w:rsidRPr="003F0536">
              <w:rPr>
                <w:kern w:val="2"/>
                <w:szCs w:val="24"/>
              </w:rPr>
              <w:t>200 Eur (du šimtai)</w:t>
            </w:r>
            <w:r w:rsidR="005B4B5D">
              <w:rPr>
                <w:kern w:val="2"/>
                <w:szCs w:val="24"/>
              </w:rPr>
              <w:t xml:space="preserve"> </w:t>
            </w:r>
            <w:r>
              <w:rPr>
                <w:kern w:val="2"/>
                <w:szCs w:val="24"/>
              </w:rPr>
              <w:t>nustatyto dydžio baudą</w:t>
            </w:r>
            <w:r w:rsidR="005B4B5D">
              <w:rPr>
                <w:kern w:val="2"/>
                <w:szCs w:val="24"/>
              </w:rPr>
              <w:t xml:space="preserve"> Pirkėjui.</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Pr="00D13D15" w:rsidRDefault="00DD7479">
            <w:pPr>
              <w:rPr>
                <w:b/>
                <w:bCs/>
                <w:kern w:val="2"/>
                <w:szCs w:val="24"/>
              </w:rPr>
            </w:pPr>
            <w:r w:rsidRPr="00D13D15">
              <w:rPr>
                <w:b/>
                <w:bCs/>
                <w:kern w:val="2"/>
                <w:szCs w:val="24"/>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A491724" w:rsidR="00B767F3" w:rsidRPr="00D13D15" w:rsidRDefault="00D343AB" w:rsidP="00D343AB">
            <w:pPr>
              <w:rPr>
                <w:color w:val="4472C4"/>
                <w:kern w:val="2"/>
                <w:szCs w:val="24"/>
              </w:rPr>
            </w:pPr>
            <w:r w:rsidRPr="00D13D15">
              <w:rPr>
                <w:kern w:val="2"/>
                <w:szCs w:val="24"/>
              </w:rPr>
              <w:t>Ši Sutartis laikoma sudaryta ir įsigalioja nuo Sutarties pasirašymo dienos (antrosios Šalies pasirašymo dieną).</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Pr="00D13D15" w:rsidRDefault="00DD7479">
            <w:pPr>
              <w:rPr>
                <w:b/>
                <w:bCs/>
                <w:kern w:val="2"/>
                <w:szCs w:val="24"/>
              </w:rPr>
            </w:pPr>
            <w:r w:rsidRPr="00D13D15">
              <w:rPr>
                <w:b/>
                <w:bCs/>
                <w:kern w:val="2"/>
                <w:szCs w:val="24"/>
              </w:rPr>
              <w:lastRenderedPageBreak/>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D13D15" w:rsidRDefault="00DD7479">
            <w:pPr>
              <w:rPr>
                <w:kern w:val="2"/>
                <w:szCs w:val="24"/>
              </w:rPr>
            </w:pPr>
            <w:r w:rsidRPr="00D13D15">
              <w:rPr>
                <w:kern w:val="2"/>
                <w:szCs w:val="24"/>
              </w:rPr>
              <w:t>Netaikoma</w:t>
            </w:r>
          </w:p>
          <w:p w14:paraId="032C164D" w14:textId="77777777" w:rsidR="00B767F3" w:rsidRPr="00D13D15" w:rsidRDefault="00B767F3">
            <w:pPr>
              <w:rPr>
                <w:kern w:val="2"/>
                <w:szCs w:val="24"/>
              </w:rPr>
            </w:pPr>
          </w:p>
          <w:p w14:paraId="5BFF1F84" w14:textId="72A1F883" w:rsidR="00B767F3" w:rsidRPr="00D13D15"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004A55DD" w14:textId="399D347C" w:rsidR="00B767F3" w:rsidRPr="00B62BC6" w:rsidRDefault="00DD7479">
            <w:pPr>
              <w:rPr>
                <w:color w:val="000000"/>
                <w:kern w:val="2"/>
                <w:szCs w:val="24"/>
              </w:rPr>
            </w:pPr>
            <w:r w:rsidRPr="00B62BC6">
              <w:rPr>
                <w:color w:val="000000"/>
                <w:kern w:val="2"/>
                <w:szCs w:val="24"/>
                <w:shd w:val="clear" w:color="auto" w:fill="FFFFFF"/>
              </w:rPr>
              <w:t xml:space="preserve">Aplinkosauginiai kriterijai Prekėms nustatomi vadovaujantis </w:t>
            </w:r>
            <w:r w:rsidRPr="00B62BC6">
              <w:rPr>
                <w:color w:val="000000"/>
                <w:kern w:val="2"/>
                <w:szCs w:val="24"/>
              </w:rPr>
              <w:t>Aplinkos apsaugos kriterijų taikymo, vykdant žaliuosius pirkimus, tvarkos aprašo, patvirtinto Lietuvos Respublikos aplinkos ministro 2011 m. birželio 28 d. įsakymu Nr. D1-508</w:t>
            </w:r>
            <w:r w:rsidRPr="00B62BC6">
              <w:rPr>
                <w:color w:val="000000"/>
                <w:kern w:val="2"/>
                <w:szCs w:val="24"/>
                <w:shd w:val="clear" w:color="auto" w:fill="FFFFFF"/>
              </w:rPr>
              <w:t> „Dėl Aplinkos apsaugos kriterijų taikymo, vykdant žaliuosius pirkimus, tvarkos aprašo patvirtinimo“ (toliau – Tvarkos aprašas</w:t>
            </w:r>
            <w:r w:rsidRPr="00B62BC6">
              <w:rPr>
                <w:kern w:val="2"/>
                <w:szCs w:val="24"/>
                <w:shd w:val="clear" w:color="auto" w:fill="FFFFFF"/>
              </w:rPr>
              <w:t xml:space="preserve">) </w:t>
            </w:r>
            <w:r w:rsidR="00A774F0" w:rsidRPr="00B62BC6">
              <w:rPr>
                <w:kern w:val="2"/>
                <w:szCs w:val="24"/>
                <w:shd w:val="clear" w:color="auto" w:fill="FFFFFF"/>
              </w:rPr>
              <w:t xml:space="preserve">4.4.4 </w:t>
            </w:r>
            <w:r w:rsidRPr="00B62BC6">
              <w:rPr>
                <w:color w:val="000000"/>
                <w:kern w:val="2"/>
                <w:szCs w:val="24"/>
                <w:shd w:val="clear" w:color="auto" w:fill="FFFFFF"/>
              </w:rPr>
              <w:t>papunkčiu.</w:t>
            </w:r>
            <w:r w:rsidRPr="00B62BC6">
              <w:rPr>
                <w:color w:val="000000"/>
                <w:kern w:val="2"/>
                <w:szCs w:val="24"/>
              </w:rPr>
              <w:t> </w:t>
            </w:r>
          </w:p>
          <w:p w14:paraId="4A2C72C1" w14:textId="77777777" w:rsidR="00A774F0" w:rsidRPr="00310D2D" w:rsidRDefault="00A774F0">
            <w:pPr>
              <w:rPr>
                <w:color w:val="000000"/>
                <w:kern w:val="2"/>
                <w:szCs w:val="24"/>
                <w:highlight w:val="yellow"/>
              </w:rPr>
            </w:pPr>
          </w:p>
          <w:p w14:paraId="041A365B" w14:textId="39E5F210" w:rsidR="00A774F0" w:rsidRPr="00310D2D" w:rsidRDefault="00A774F0">
            <w:pPr>
              <w:rPr>
                <w:color w:val="000000"/>
                <w:kern w:val="2"/>
                <w:szCs w:val="24"/>
                <w:highlight w:val="yellow"/>
              </w:rPr>
            </w:pPr>
            <w:r w:rsidRPr="00E363EC">
              <w:rPr>
                <w:kern w:val="2"/>
                <w:szCs w:val="24"/>
              </w:rPr>
              <w:t xml:space="preserve">Tiekėjas privalo Prekę atvežti Pirkėjui ne kelių eismo piko valandomis, pirmadieniais − ketvirtadieniais nuo 14:30 iki 16:00 val., </w:t>
            </w:r>
            <w:r w:rsidRPr="00EC510E">
              <w:rPr>
                <w:kern w:val="2"/>
                <w:szCs w:val="24"/>
              </w:rPr>
              <w:t xml:space="preserve">penktadieniais ir švenčių dienų išvakarėse nuo 13:00 iki 14:00 val. (arba nurodyti kitą ne piko valandų intervalą) ir trumpiausiais galimais maršrutais. Už Prekės priėmimą </w:t>
            </w:r>
            <w:r w:rsidRPr="00E200F9">
              <w:rPr>
                <w:kern w:val="2"/>
                <w:szCs w:val="24"/>
              </w:rPr>
              <w:t>atsakingas Pirkėjo atstovas, nurodytas šios Specialiųjų sąlygų 2.1 punkte  priimdamas Prekę fiziškai įsitikina, ar Tiekėjas Prekę pristatė ne kelių eismo piko valandomis. Pirkėjas turi teisę Sutarties vykdymo metu pareikalauti trumpiausio galimo maršruto pasirinkimą įrodančių dokumentų.</w:t>
            </w:r>
          </w:p>
          <w:p w14:paraId="3ECCA1C1" w14:textId="77777777" w:rsidR="00B767F3" w:rsidRPr="00C45115" w:rsidRDefault="00DD7479">
            <w:pPr>
              <w:rPr>
                <w:color w:val="000000"/>
                <w:kern w:val="2"/>
                <w:szCs w:val="24"/>
                <w:shd w:val="clear" w:color="auto" w:fill="FFFFFF"/>
              </w:rPr>
            </w:pPr>
            <w:r w:rsidRPr="00C45115">
              <w:rPr>
                <w:color w:val="000000"/>
                <w:kern w:val="2"/>
                <w:szCs w:val="24"/>
                <w:shd w:val="clear" w:color="auto" w:fill="FFFFFF"/>
              </w:rPr>
              <w:t>Nustačius, kad Tiekėjas šiame papunktyje nustatyto kriterijaus (-jų) nesilaiko, Tiekėjui taikoma Specialiųjų sąlygų 9.5 punkte nurodyto dydžio bauda.</w:t>
            </w:r>
          </w:p>
          <w:p w14:paraId="31D5D65B" w14:textId="77777777" w:rsidR="00A774F0" w:rsidRPr="00310D2D" w:rsidRDefault="00A774F0">
            <w:pPr>
              <w:rPr>
                <w:color w:val="000000"/>
                <w:kern w:val="2"/>
                <w:szCs w:val="24"/>
                <w:highlight w:val="yellow"/>
                <w:shd w:val="clear" w:color="auto" w:fill="FFFFFF"/>
              </w:rPr>
            </w:pPr>
          </w:p>
          <w:p w14:paraId="4B6631DF" w14:textId="77777777" w:rsidR="00B767F3" w:rsidRPr="00310D2D" w:rsidRDefault="00B767F3" w:rsidP="00E200F9">
            <w:pPr>
              <w:rPr>
                <w:b/>
                <w:bCs/>
                <w:kern w:val="2"/>
                <w:szCs w:val="24"/>
                <w:highlight w:val="yellow"/>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lastRenderedPageBreak/>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05A765FC" w:rsidR="006E2B57" w:rsidRPr="00310D2D" w:rsidRDefault="0091360B" w:rsidP="006E2B57">
            <w:pPr>
              <w:rPr>
                <w:b/>
                <w:bCs/>
                <w:kern w:val="2"/>
                <w:szCs w:val="24"/>
              </w:rPr>
            </w:pPr>
            <w:r w:rsidRPr="00310D2D">
              <w:rPr>
                <w:b/>
                <w:bCs/>
                <w:kern w:val="2"/>
                <w:szCs w:val="24"/>
              </w:rPr>
              <w:t>Techninė specifikacija</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02002481" w:rsidR="006E2B57" w:rsidRPr="00310D2D" w:rsidRDefault="0091360B" w:rsidP="006E2B57">
            <w:pPr>
              <w:rPr>
                <w:b/>
                <w:bCs/>
                <w:kern w:val="2"/>
                <w:szCs w:val="24"/>
              </w:rPr>
            </w:pPr>
            <w:r w:rsidRPr="00310D2D">
              <w:rPr>
                <w:b/>
                <w:bCs/>
                <w:kern w:val="2"/>
                <w:szCs w:val="24"/>
              </w:rPr>
              <w:t>Tiekėjo pasiūlymas</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79D2DF66" w14:textId="77777777" w:rsidR="00E200F9" w:rsidRDefault="00E200F9">
      <w:pPr>
        <w:spacing w:line="259" w:lineRule="auto"/>
        <w:rPr>
          <w:szCs w:val="24"/>
        </w:rPr>
      </w:pPr>
    </w:p>
    <w:p w14:paraId="5A5F34A4" w14:textId="77777777" w:rsidR="00E200F9" w:rsidRDefault="00E200F9">
      <w:pPr>
        <w:spacing w:line="259" w:lineRule="auto"/>
        <w:rPr>
          <w:szCs w:val="24"/>
        </w:rPr>
      </w:pPr>
    </w:p>
    <w:p w14:paraId="11071C09" w14:textId="77777777" w:rsidR="00E200F9" w:rsidRDefault="00E200F9">
      <w:pPr>
        <w:spacing w:line="259" w:lineRule="auto"/>
        <w:rPr>
          <w:szCs w:val="24"/>
        </w:rPr>
      </w:pPr>
    </w:p>
    <w:p w14:paraId="09C24CBD" w14:textId="77777777" w:rsidR="00E200F9" w:rsidRDefault="00E200F9">
      <w:pPr>
        <w:spacing w:line="259" w:lineRule="auto"/>
        <w:rPr>
          <w:szCs w:val="24"/>
        </w:rPr>
      </w:pPr>
    </w:p>
    <w:p w14:paraId="62302BBC" w14:textId="77777777" w:rsidR="00E200F9" w:rsidRDefault="00E200F9">
      <w:pPr>
        <w:spacing w:line="259" w:lineRule="auto"/>
        <w:rPr>
          <w:szCs w:val="24"/>
        </w:rPr>
      </w:pPr>
    </w:p>
    <w:p w14:paraId="4F7BDE36" w14:textId="77777777" w:rsidR="00E200F9" w:rsidRDefault="00E200F9">
      <w:pPr>
        <w:spacing w:line="259" w:lineRule="auto"/>
        <w:rPr>
          <w:szCs w:val="24"/>
        </w:rPr>
      </w:pPr>
    </w:p>
    <w:p w14:paraId="0959C42E" w14:textId="77777777" w:rsidR="00E200F9" w:rsidRDefault="00E200F9">
      <w:pPr>
        <w:spacing w:line="259" w:lineRule="auto"/>
        <w:rPr>
          <w:szCs w:val="24"/>
        </w:rPr>
      </w:pPr>
    </w:p>
    <w:p w14:paraId="3586415E" w14:textId="77777777" w:rsidR="00E200F9" w:rsidRDefault="00E200F9">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E5A45" w14:textId="77777777" w:rsidR="00492E51" w:rsidRDefault="00492E51">
      <w:r>
        <w:separator/>
      </w:r>
    </w:p>
  </w:endnote>
  <w:endnote w:type="continuationSeparator" w:id="0">
    <w:p w14:paraId="7935A060" w14:textId="77777777" w:rsidR="00492E51" w:rsidRDefault="0049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8C925" w14:textId="77777777" w:rsidR="00492E51" w:rsidRDefault="00492E51">
      <w:r>
        <w:separator/>
      </w:r>
    </w:p>
  </w:footnote>
  <w:footnote w:type="continuationSeparator" w:id="0">
    <w:p w14:paraId="3F00A9AC" w14:textId="77777777" w:rsidR="00492E51" w:rsidRDefault="0049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B5805"/>
    <w:rsid w:val="0011339F"/>
    <w:rsid w:val="00117FBD"/>
    <w:rsid w:val="00130257"/>
    <w:rsid w:val="00137C1A"/>
    <w:rsid w:val="00142584"/>
    <w:rsid w:val="001B13AB"/>
    <w:rsid w:val="001B2EB7"/>
    <w:rsid w:val="001B50FC"/>
    <w:rsid w:val="001B517E"/>
    <w:rsid w:val="001D16DF"/>
    <w:rsid w:val="001D58B0"/>
    <w:rsid w:val="001D5A26"/>
    <w:rsid w:val="00201517"/>
    <w:rsid w:val="00202E5E"/>
    <w:rsid w:val="00203AB6"/>
    <w:rsid w:val="00207613"/>
    <w:rsid w:val="002C2BDF"/>
    <w:rsid w:val="002C4C8C"/>
    <w:rsid w:val="002D44E6"/>
    <w:rsid w:val="002F0B5F"/>
    <w:rsid w:val="00310D2D"/>
    <w:rsid w:val="00363A9C"/>
    <w:rsid w:val="00366914"/>
    <w:rsid w:val="003B2818"/>
    <w:rsid w:val="003E5D1D"/>
    <w:rsid w:val="003F0536"/>
    <w:rsid w:val="00492E51"/>
    <w:rsid w:val="00494703"/>
    <w:rsid w:val="004F4253"/>
    <w:rsid w:val="005155F9"/>
    <w:rsid w:val="005828DD"/>
    <w:rsid w:val="00587E3C"/>
    <w:rsid w:val="005A3C00"/>
    <w:rsid w:val="005B4B5D"/>
    <w:rsid w:val="005C5334"/>
    <w:rsid w:val="006E2B57"/>
    <w:rsid w:val="007730C4"/>
    <w:rsid w:val="007919E1"/>
    <w:rsid w:val="008A2052"/>
    <w:rsid w:val="008F1A2F"/>
    <w:rsid w:val="008F7B18"/>
    <w:rsid w:val="0091360B"/>
    <w:rsid w:val="00932E66"/>
    <w:rsid w:val="009856AD"/>
    <w:rsid w:val="00A774F0"/>
    <w:rsid w:val="00A96B9B"/>
    <w:rsid w:val="00AA6AF5"/>
    <w:rsid w:val="00B21AD2"/>
    <w:rsid w:val="00B62BC6"/>
    <w:rsid w:val="00B767F3"/>
    <w:rsid w:val="00BB3D66"/>
    <w:rsid w:val="00C30F28"/>
    <w:rsid w:val="00C45115"/>
    <w:rsid w:val="00C55C50"/>
    <w:rsid w:val="00C74BF4"/>
    <w:rsid w:val="00CA40AF"/>
    <w:rsid w:val="00CF4AF3"/>
    <w:rsid w:val="00D13D15"/>
    <w:rsid w:val="00D343AB"/>
    <w:rsid w:val="00D367BA"/>
    <w:rsid w:val="00D94A10"/>
    <w:rsid w:val="00DB7338"/>
    <w:rsid w:val="00DD7479"/>
    <w:rsid w:val="00DE191D"/>
    <w:rsid w:val="00E200F9"/>
    <w:rsid w:val="00E20AED"/>
    <w:rsid w:val="00E34FBB"/>
    <w:rsid w:val="00E363EC"/>
    <w:rsid w:val="00E776D7"/>
    <w:rsid w:val="00EA2944"/>
    <w:rsid w:val="00EC510E"/>
    <w:rsid w:val="00F04DDC"/>
    <w:rsid w:val="00F8296A"/>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dministracija@tauragesvandeny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61453</Words>
  <Characters>35029</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RKP10</dc:creator>
  <cp:lastModifiedBy>Jolita Pukelienė</cp:lastModifiedBy>
  <cp:revision>3</cp:revision>
  <dcterms:created xsi:type="dcterms:W3CDTF">2026-03-13T12:42:00Z</dcterms:created>
  <dcterms:modified xsi:type="dcterms:W3CDTF">2026-03-18T08:04:00Z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